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98" w:rsidRPr="00297A1D" w:rsidRDefault="00401C0E" w:rsidP="008A7D0F">
      <w:pPr>
        <w:keepNext/>
        <w:spacing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  <w:bookmarkStart w:id="0" w:name="_GoBack"/>
      <w:bookmarkEnd w:id="0"/>
      <w:r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 xml:space="preserve">Allegato </w:t>
      </w:r>
      <w:r w:rsidR="00142797">
        <w:rPr>
          <w:rFonts w:eastAsia="Times New Roman" w:cs="Times New Roman"/>
          <w:b/>
          <w:bCs/>
          <w:iCs/>
          <w:kern w:val="28"/>
          <w:sz w:val="24"/>
          <w:szCs w:val="24"/>
          <w:lang w:eastAsia="it-IT"/>
        </w:rPr>
        <w:t>I</w:t>
      </w:r>
    </w:p>
    <w:p w:rsidR="00943A98" w:rsidRPr="001C7C33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Il sottoscritto __________________________________________ nato a ______________________ </w:t>
      </w:r>
      <w:proofErr w:type="spellStart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prov</w:t>
      </w:r>
      <w:proofErr w:type="spellEnd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. _____ il _____________________ e residente a ___________________ </w:t>
      </w:r>
      <w:proofErr w:type="spellStart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prov</w:t>
      </w:r>
      <w:proofErr w:type="spellEnd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. _____ in via _________________________________________ in qualità di titolare (o di rappresentante legale) dell’impresa ____________________________________con sede in ______________________________ </w:t>
      </w:r>
      <w:proofErr w:type="spellStart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prov</w:t>
      </w:r>
      <w:proofErr w:type="spellEnd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. _________ , via ______________________ n ______ Codice Fiscale ________________________ Partita IVA _________________________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, 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consapevole delle sanzioni penali, nel caso di dichiarazioni non veritiere, di formazione o uso di atti falsi, richiamate dall’art. 76 del D.P.R. 445 del 28 dicembre 2000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,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jc w:val="center"/>
        <w:rPr>
          <w:rFonts w:ascii="Calibri" w:eastAsia="Times New Roman" w:hAnsi="Calibri" w:cs="Arial"/>
          <w:b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b/>
          <w:color w:val="333333"/>
          <w:sz w:val="24"/>
          <w:szCs w:val="24"/>
          <w:lang w:eastAsia="it-IT"/>
        </w:rPr>
        <w:t>DICHIARA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che le seguenti fatture: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943A98" w:rsidRPr="00297A1D" w:rsidTr="00401C0E">
        <w:tc>
          <w:tcPr>
            <w:tcW w:w="1955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360" w:lineRule="atLeast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Totale</w:t>
            </w:r>
          </w:p>
        </w:tc>
      </w:tr>
      <w:tr w:rsidR="00943A98" w:rsidRPr="00297A1D" w:rsidTr="00AB47D0"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297A1D" w:rsidTr="00AB47D0"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:rsidR="00943A98" w:rsidRPr="00297A1D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 xml:space="preserve">emesse nei confronti della ditta ______________________________________________ con sede in _______________________________________ </w:t>
      </w:r>
      <w:proofErr w:type="spellStart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prov</w:t>
      </w:r>
      <w:proofErr w:type="spellEnd"/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971"/>
        <w:gridCol w:w="2105"/>
        <w:gridCol w:w="1866"/>
        <w:gridCol w:w="1943"/>
      </w:tblGrid>
      <w:tr w:rsidR="00943A98" w:rsidRPr="00297A1D" w:rsidTr="00401C0E">
        <w:tc>
          <w:tcPr>
            <w:tcW w:w="999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Data pagamento</w:t>
            </w:r>
          </w:p>
        </w:tc>
        <w:tc>
          <w:tcPr>
            <w:tcW w:w="986" w:type="pct"/>
            <w:shd w:val="clear" w:color="auto" w:fill="auto"/>
            <w:vAlign w:val="center"/>
          </w:tcPr>
          <w:p w:rsidR="00943A98" w:rsidRPr="00401C0E" w:rsidRDefault="00943A98" w:rsidP="00401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01C0E">
              <w:rPr>
                <w:rFonts w:ascii="Calibri" w:eastAsia="Times New Roman" w:hAnsi="Calibri" w:cs="Arial"/>
                <w:b/>
                <w:smallCaps/>
                <w:color w:val="333333"/>
                <w:sz w:val="24"/>
                <w:szCs w:val="24"/>
                <w:lang w:eastAsia="it-IT"/>
              </w:rPr>
              <w:t>Modalità pagamento</w:t>
            </w:r>
          </w:p>
        </w:tc>
      </w:tr>
      <w:tr w:rsidR="00943A98" w:rsidRPr="00297A1D" w:rsidTr="00AB47D0">
        <w:tc>
          <w:tcPr>
            <w:tcW w:w="999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297A1D" w:rsidTr="00AB47D0">
        <w:tc>
          <w:tcPr>
            <w:tcW w:w="999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943A98" w:rsidRPr="00297A1D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Calibri" w:eastAsia="Times New Roman" w:hAnsi="Calibri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:rsidR="00943A98" w:rsidRPr="00297A1D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eastAsia="Times New Roman" w:cs="Arial"/>
          <w:color w:val="333333"/>
          <w:sz w:val="24"/>
          <w:szCs w:val="24"/>
          <w:lang w:eastAsia="it-IT"/>
        </w:rPr>
        <w:t>P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er le stesse fatture si rilascia la più ampia quietanza non avendo null’altro a pretendere.</w:t>
      </w:r>
    </w:p>
    <w:p w:rsidR="00943A98" w:rsidRPr="00297A1D" w:rsidRDefault="00943A98" w:rsidP="001C7C33">
      <w:pPr>
        <w:shd w:val="clear" w:color="auto" w:fill="FFFFFF"/>
        <w:spacing w:before="120" w:after="120" w:line="360" w:lineRule="atLeas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Si dichiara altresì che sulle fatture suddette:</w:t>
      </w:r>
    </w:p>
    <w:p w:rsidR="00943A98" w:rsidRPr="00297A1D" w:rsidRDefault="00943A98" w:rsidP="001C7C33">
      <w:pPr>
        <w:numPr>
          <w:ilvl w:val="0"/>
          <w:numId w:val="2"/>
        </w:numPr>
        <w:shd w:val="clear" w:color="auto" w:fill="FFFFFF"/>
        <w:spacing w:before="120" w:after="120" w:line="360" w:lineRule="atLeast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gravano vincoli di alcun genere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;</w:t>
      </w:r>
    </w:p>
    <w:p w:rsidR="00943A98" w:rsidRPr="00297A1D" w:rsidRDefault="00943A98" w:rsidP="001C7C33">
      <w:pPr>
        <w:numPr>
          <w:ilvl w:val="0"/>
          <w:numId w:val="2"/>
        </w:numPr>
        <w:shd w:val="clear" w:color="auto" w:fill="FFFFFF"/>
        <w:spacing w:before="120" w:after="120" w:line="360" w:lineRule="atLeast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sono state emesse note di accredito</w:t>
      </w:r>
      <w:r w:rsidR="001C7C33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;</w:t>
      </w:r>
    </w:p>
    <w:p w:rsidR="00943A98" w:rsidRPr="00297A1D" w:rsidRDefault="00943A98" w:rsidP="001C7C33">
      <w:pPr>
        <w:numPr>
          <w:ilvl w:val="0"/>
          <w:numId w:val="2"/>
        </w:numPr>
        <w:shd w:val="clear" w:color="auto" w:fill="FFFFFF"/>
        <w:spacing w:before="120" w:after="120" w:line="360" w:lineRule="atLeast"/>
        <w:ind w:left="777" w:hanging="357"/>
        <w:contextualSpacing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non sono stati concessi sconti o abbuoni successivi alla fatturazione.</w:t>
      </w:r>
    </w:p>
    <w:p w:rsidR="00943A98" w:rsidRPr="00297A1D" w:rsidRDefault="00943A98" w:rsidP="00943A98">
      <w:pPr>
        <w:shd w:val="clear" w:color="auto" w:fill="FFFFFF"/>
        <w:spacing w:before="100" w:beforeAutospacing="1" w:after="100" w:afterAutospacing="1" w:line="360" w:lineRule="atLeast"/>
        <w:ind w:right="-1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eastAsia="Times New Roman" w:cs="Arial"/>
          <w:sz w:val="24"/>
          <w:szCs w:val="24"/>
          <w:lang w:eastAsia="it-IT"/>
        </w:rPr>
        <w:t>……………, lì …………………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……….</w:t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ab/>
      </w:r>
    </w:p>
    <w:p w:rsidR="00943A98" w:rsidRPr="00297A1D" w:rsidRDefault="00943A98" w:rsidP="001C7C33">
      <w:pPr>
        <w:shd w:val="clear" w:color="auto" w:fill="FFFFFF"/>
        <w:spacing w:before="120" w:after="0" w:line="360" w:lineRule="atLeast"/>
        <w:ind w:left="7082" w:firstLine="709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Firma</w:t>
      </w:r>
      <w:r w:rsidRPr="00297A1D">
        <w:rPr>
          <w:rFonts w:eastAsia="Times New Roman" w:cs="Arial"/>
          <w:color w:val="333333"/>
          <w:sz w:val="24"/>
          <w:szCs w:val="24"/>
          <w:vertAlign w:val="superscript"/>
          <w:lang w:eastAsia="it-IT"/>
        </w:rPr>
        <w:footnoteReference w:id="1"/>
      </w:r>
    </w:p>
    <w:p w:rsidR="00943A98" w:rsidRPr="00297A1D" w:rsidRDefault="00943A98" w:rsidP="00943A98">
      <w:pPr>
        <w:shd w:val="clear" w:color="auto" w:fill="FFFFFF"/>
        <w:spacing w:before="100" w:beforeAutospacing="1" w:after="100" w:afterAutospacing="1" w:line="360" w:lineRule="atLeast"/>
        <w:ind w:right="-1"/>
        <w:jc w:val="right"/>
        <w:rPr>
          <w:rFonts w:ascii="Calibri" w:eastAsia="Times New Roman" w:hAnsi="Calibri" w:cs="Arial"/>
          <w:color w:val="333333"/>
          <w:sz w:val="24"/>
          <w:szCs w:val="24"/>
          <w:lang w:eastAsia="it-IT"/>
        </w:rPr>
      </w:pPr>
      <w:r w:rsidRPr="00297A1D">
        <w:rPr>
          <w:rFonts w:ascii="Calibri" w:eastAsia="Times New Roman" w:hAnsi="Calibri" w:cs="Arial"/>
          <w:color w:val="333333"/>
          <w:sz w:val="24"/>
          <w:szCs w:val="24"/>
          <w:lang w:eastAsia="it-IT"/>
        </w:rPr>
        <w:t>__________________________</w:t>
      </w:r>
    </w:p>
    <w:sectPr w:rsidR="00943A98" w:rsidRPr="00297A1D" w:rsidSect="008A7D0F">
      <w:headerReference w:type="default" r:id="rId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A69" w:rsidRDefault="00CA0A69" w:rsidP="00943A98">
      <w:pPr>
        <w:spacing w:after="0" w:line="240" w:lineRule="auto"/>
      </w:pPr>
      <w:r>
        <w:separator/>
      </w:r>
    </w:p>
  </w:endnote>
  <w:endnote w:type="continuationSeparator" w:id="0">
    <w:p w:rsidR="00CA0A69" w:rsidRDefault="00CA0A69" w:rsidP="0094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A69" w:rsidRDefault="00CA0A69" w:rsidP="00943A98">
      <w:pPr>
        <w:spacing w:after="0" w:line="240" w:lineRule="auto"/>
      </w:pPr>
      <w:r>
        <w:separator/>
      </w:r>
    </w:p>
  </w:footnote>
  <w:footnote w:type="continuationSeparator" w:id="0">
    <w:p w:rsidR="00CA0A69" w:rsidRDefault="00CA0A69" w:rsidP="00943A98">
      <w:pPr>
        <w:spacing w:after="0" w:line="240" w:lineRule="auto"/>
      </w:pPr>
      <w:r>
        <w:continuationSeparator/>
      </w:r>
    </w:p>
  </w:footnote>
  <w:footnote w:id="1">
    <w:p w:rsidR="00943A98" w:rsidRDefault="00943A98" w:rsidP="00401C0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98" w:rsidRDefault="00401C0E">
    <w:pPr>
      <w:pStyle w:val="Intestazione"/>
    </w:pPr>
    <w:r>
      <w:rPr>
        <w:noProof/>
        <w:lang w:eastAsia="it-IT"/>
      </w:rPr>
      <w:t>Riportare su carta intestata Fornitore</w:t>
    </w:r>
  </w:p>
  <w:p w:rsidR="00943A98" w:rsidRDefault="00943A9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A26046D"/>
    <w:multiLevelType w:val="hybridMultilevel"/>
    <w:tmpl w:val="162C0C0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98"/>
    <w:rsid w:val="00083275"/>
    <w:rsid w:val="00142797"/>
    <w:rsid w:val="001602E9"/>
    <w:rsid w:val="001A22DD"/>
    <w:rsid w:val="001C7C33"/>
    <w:rsid w:val="00370D9E"/>
    <w:rsid w:val="00392F1F"/>
    <w:rsid w:val="003D5A60"/>
    <w:rsid w:val="00401C0E"/>
    <w:rsid w:val="004273C9"/>
    <w:rsid w:val="004B1E1A"/>
    <w:rsid w:val="004C0A6E"/>
    <w:rsid w:val="004F7098"/>
    <w:rsid w:val="006056A8"/>
    <w:rsid w:val="00642899"/>
    <w:rsid w:val="00647CA7"/>
    <w:rsid w:val="006F533C"/>
    <w:rsid w:val="007426A4"/>
    <w:rsid w:val="007819E6"/>
    <w:rsid w:val="008A7D0F"/>
    <w:rsid w:val="008D6D22"/>
    <w:rsid w:val="009261E9"/>
    <w:rsid w:val="00943A98"/>
    <w:rsid w:val="00CA0A69"/>
    <w:rsid w:val="00D4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Pc2</cp:lastModifiedBy>
  <cp:revision>7</cp:revision>
  <cp:lastPrinted>2019-06-04T14:54:00Z</cp:lastPrinted>
  <dcterms:created xsi:type="dcterms:W3CDTF">2019-04-23T16:13:00Z</dcterms:created>
  <dcterms:modified xsi:type="dcterms:W3CDTF">2019-06-04T15:46:00Z</dcterms:modified>
</cp:coreProperties>
</file>